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0" w:name="OLE_LINK7"/>
      <w:bookmarkStart w:id="1" w:name="OLE_LINK8"/>
      <w:bookmarkStart w:id="2" w:name="_GoBack"/>
      <w:r w:rsidR="002C4D5C">
        <w:rPr>
          <w:rFonts w:ascii="UD デジタル 教科書体 NP-R" w:eastAsia="UD デジタル 教科書体 NP-R" w:hint="eastAsia"/>
          <w:b/>
          <w:kern w:val="0"/>
          <w:sz w:val="22"/>
        </w:rPr>
        <w:t>嘉手納町人口減少対策住環境検討委託業務</w:t>
      </w:r>
      <w:bookmarkEnd w:id="2"/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0"/>
      <w:bookmarkEnd w:id="1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2C4D5C">
        <w:rPr>
          <w:rFonts w:ascii="UD デジタル 教科書体 NP-R" w:eastAsia="UD デジタル 教科書体 NP-R" w:hint="eastAsia"/>
          <w:b/>
          <w:kern w:val="0"/>
          <w:sz w:val="22"/>
        </w:rPr>
        <w:t>嘉手納町人口減少対策住環境検討委託業務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:rsidTr="00945B27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652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:rsidTr="000D3C62">
        <w:trPr>
          <w:trHeight w:val="4372"/>
        </w:trPr>
        <w:tc>
          <w:tcPr>
            <w:tcW w:w="8494" w:type="dxa"/>
            <w:gridSpan w:val="2"/>
          </w:tcPr>
          <w:p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FF2B1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FF2B12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2C4D5C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b/>
          <w:kern w:val="0"/>
          <w:sz w:val="22"/>
        </w:rPr>
        <w:t>嘉手納町人口減少対策住環境検討委託業務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6F7A50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6F7A50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6F7A50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 </w:t>
      </w:r>
    </w:p>
    <w:p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:rsidTr="00C92D46">
        <w:tc>
          <w:tcPr>
            <w:tcW w:w="141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:rsidTr="00C92D46">
        <w:trPr>
          <w:trHeight w:val="516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52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74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:rsidTr="005F179F">
        <w:tc>
          <w:tcPr>
            <w:tcW w:w="9067" w:type="dxa"/>
            <w:shd w:val="clear" w:color="auto" w:fill="D0CECE" w:themeFill="background2" w:themeFillShade="E6"/>
          </w:tcPr>
          <w:p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:rsidTr="005F179F">
        <w:tc>
          <w:tcPr>
            <w:tcW w:w="9067" w:type="dxa"/>
          </w:tcPr>
          <w:p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7912D6" w:rsidRPr="000A015F" w:rsidRDefault="00CC34F5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7912D6" w:rsidRPr="000A015F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sectPr w:rsidR="007912D6" w:rsidRPr="000A015F" w:rsidSect="002A3142">
      <w:headerReference w:type="firs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D4" w:rsidRDefault="00A345D4" w:rsidP="002C5C55">
      <w:r>
        <w:separator/>
      </w:r>
    </w:p>
  </w:endnote>
  <w:endnote w:type="continuationSeparator" w:id="0">
    <w:p w:rsidR="00A345D4" w:rsidRDefault="00A345D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D4" w:rsidRDefault="00A345D4" w:rsidP="002C5C55">
      <w:r>
        <w:separator/>
      </w:r>
    </w:p>
  </w:footnote>
  <w:footnote w:type="continuationSeparator" w:id="0">
    <w:p w:rsidR="00A345D4" w:rsidRDefault="00A345D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4D5C"/>
    <w:rsid w:val="002C5C55"/>
    <w:rsid w:val="002D3DEE"/>
    <w:rsid w:val="002F1391"/>
    <w:rsid w:val="003078FE"/>
    <w:rsid w:val="00313E60"/>
    <w:rsid w:val="00316728"/>
    <w:rsid w:val="00325FDF"/>
    <w:rsid w:val="00334974"/>
    <w:rsid w:val="00367F9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504094"/>
    <w:rsid w:val="00505722"/>
    <w:rsid w:val="005550C3"/>
    <w:rsid w:val="005552B8"/>
    <w:rsid w:val="005B49A2"/>
    <w:rsid w:val="005B7C31"/>
    <w:rsid w:val="005C1A27"/>
    <w:rsid w:val="005F179F"/>
    <w:rsid w:val="00613DD3"/>
    <w:rsid w:val="0061428C"/>
    <w:rsid w:val="006B5386"/>
    <w:rsid w:val="006C0482"/>
    <w:rsid w:val="006C6E4C"/>
    <w:rsid w:val="006D0B24"/>
    <w:rsid w:val="006D6CE4"/>
    <w:rsid w:val="006F7A50"/>
    <w:rsid w:val="007071C0"/>
    <w:rsid w:val="00711AC0"/>
    <w:rsid w:val="007633DA"/>
    <w:rsid w:val="00774D59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E65BE"/>
    <w:rsid w:val="00BE6D42"/>
    <w:rsid w:val="00C20B60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369E5"/>
    <w:rsid w:val="00E576BF"/>
    <w:rsid w:val="00E64354"/>
    <w:rsid w:val="00EA3318"/>
    <w:rsid w:val="00ED54DA"/>
    <w:rsid w:val="00F0304C"/>
    <w:rsid w:val="00F26F2D"/>
    <w:rsid w:val="00F32F70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E7FC-C55A-4BEC-AD04-ED704825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kadena</cp:lastModifiedBy>
  <cp:revision>73</cp:revision>
  <cp:lastPrinted>2022-04-13T06:52:00Z</cp:lastPrinted>
  <dcterms:created xsi:type="dcterms:W3CDTF">2019-04-12T06:11:00Z</dcterms:created>
  <dcterms:modified xsi:type="dcterms:W3CDTF">2022-05-16T02:58:00Z</dcterms:modified>
</cp:coreProperties>
</file>